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EAB16" w14:textId="77777777" w:rsidR="00C45299" w:rsidRPr="00C166BA" w:rsidRDefault="00C45299" w:rsidP="00C45299">
      <w:pPr>
        <w:spacing w:after="0" w:line="240" w:lineRule="auto"/>
      </w:pPr>
      <w:r w:rsidRPr="00C166BA">
        <w:t xml:space="preserve">Circ. </w:t>
      </w:r>
    </w:p>
    <w:p w14:paraId="323640B6" w14:textId="77777777" w:rsidR="00C45299" w:rsidRPr="00C166BA" w:rsidRDefault="00C45299" w:rsidP="00C45299">
      <w:pPr>
        <w:spacing w:after="0" w:line="240" w:lineRule="auto"/>
      </w:pPr>
    </w:p>
    <w:p w14:paraId="665D5829" w14:textId="77777777" w:rsidR="00C45299" w:rsidRPr="00C166BA" w:rsidRDefault="00975F8C" w:rsidP="00975F8C">
      <w:pPr>
        <w:spacing w:after="0" w:line="240" w:lineRule="auto"/>
        <w:jc w:val="right"/>
      </w:pPr>
      <w:r w:rsidRPr="00C166BA">
        <w:t xml:space="preserve">Agli alunni </w:t>
      </w:r>
    </w:p>
    <w:p w14:paraId="260C1921" w14:textId="77777777" w:rsidR="00975F8C" w:rsidRPr="00C166BA" w:rsidRDefault="00975F8C" w:rsidP="00975F8C">
      <w:pPr>
        <w:spacing w:after="0" w:line="240" w:lineRule="auto"/>
        <w:jc w:val="right"/>
      </w:pPr>
      <w:r w:rsidRPr="00C166BA">
        <w:t>Ai genitori</w:t>
      </w:r>
    </w:p>
    <w:p w14:paraId="392CC09C" w14:textId="77777777" w:rsidR="00975F8C" w:rsidRPr="00C166BA" w:rsidRDefault="00975F8C" w:rsidP="00975F8C">
      <w:pPr>
        <w:spacing w:after="0" w:line="240" w:lineRule="auto"/>
        <w:jc w:val="right"/>
      </w:pPr>
      <w:r w:rsidRPr="00C166BA">
        <w:t>Scuola Primaria</w:t>
      </w:r>
    </w:p>
    <w:p w14:paraId="04E5EE4D" w14:textId="77777777" w:rsidR="00975F8C" w:rsidRPr="00C166BA" w:rsidRDefault="00975F8C" w:rsidP="00975F8C">
      <w:pPr>
        <w:spacing w:after="0" w:line="240" w:lineRule="auto"/>
        <w:jc w:val="right"/>
      </w:pPr>
    </w:p>
    <w:p w14:paraId="03F3BA59" w14:textId="77777777" w:rsidR="00975F8C" w:rsidRPr="00C166BA" w:rsidRDefault="00975F8C" w:rsidP="00975F8C">
      <w:pPr>
        <w:spacing w:after="0" w:line="240" w:lineRule="auto"/>
        <w:jc w:val="right"/>
      </w:pPr>
    </w:p>
    <w:p w14:paraId="3840888D" w14:textId="77777777" w:rsidR="00C45299" w:rsidRPr="00C166BA" w:rsidRDefault="00C45299" w:rsidP="00C45299">
      <w:pPr>
        <w:spacing w:after="0" w:line="240" w:lineRule="auto"/>
        <w:jc w:val="center"/>
      </w:pPr>
    </w:p>
    <w:p w14:paraId="1EC3671C" w14:textId="77777777" w:rsidR="00C45299" w:rsidRPr="00C166BA" w:rsidRDefault="00975F8C" w:rsidP="00975F8C">
      <w:pPr>
        <w:spacing w:after="0" w:line="240" w:lineRule="auto"/>
      </w:pPr>
      <w:r w:rsidRPr="00C166BA">
        <w:t>Oggetto: attivazione Percorsi STEM Scuola Primaria</w:t>
      </w:r>
    </w:p>
    <w:p w14:paraId="49576780" w14:textId="77777777" w:rsidR="00C45299" w:rsidRPr="00C166BA" w:rsidRDefault="00C45299" w:rsidP="00C45299">
      <w:pPr>
        <w:spacing w:after="0" w:line="240" w:lineRule="auto"/>
        <w:jc w:val="both"/>
      </w:pPr>
    </w:p>
    <w:p w14:paraId="392A7A88" w14:textId="77777777" w:rsidR="00C45299" w:rsidRPr="00C166BA" w:rsidRDefault="00C45299" w:rsidP="00C45299">
      <w:pPr>
        <w:spacing w:after="0" w:line="240" w:lineRule="auto"/>
        <w:jc w:val="both"/>
      </w:pPr>
    </w:p>
    <w:p w14:paraId="2DAB95DD" w14:textId="77777777" w:rsidR="003A7D48" w:rsidRPr="00C166BA" w:rsidRDefault="00C45299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</w:rPr>
        <w:t xml:space="preserve">La nostra scuola, in base al D.M.65/2023, ha predisposto alcuni percorsi didattici e formativi per </w:t>
      </w:r>
      <w:r w:rsidR="00975F8C" w:rsidRPr="00C166BA">
        <w:rPr>
          <w:rFonts w:eastAsia="Roboto"/>
          <w:color w:val="202124"/>
          <w:highlight w:val="white"/>
        </w:rPr>
        <w:t xml:space="preserve">gli alunni delle classi prime e quinte della Scuola Primaria </w:t>
      </w:r>
      <w:r w:rsidRPr="00C166BA">
        <w:rPr>
          <w:rFonts w:eastAsia="Roboto"/>
          <w:color w:val="202124"/>
          <w:highlight w:val="white"/>
        </w:rPr>
        <w:t xml:space="preserve">volti a sviluppare le competenze STEM, digitali e di innovazione. </w:t>
      </w:r>
    </w:p>
    <w:p w14:paraId="094216FE" w14:textId="77777777" w:rsidR="005151A0" w:rsidRDefault="005151A0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</w:p>
    <w:p w14:paraId="2AA10CB0" w14:textId="77777777" w:rsidR="00C45299" w:rsidRPr="00C166BA" w:rsidRDefault="003A7D48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  <w:bookmarkStart w:id="0" w:name="_GoBack"/>
      <w:bookmarkEnd w:id="0"/>
      <w:r w:rsidRPr="00C166BA">
        <w:rPr>
          <w:rFonts w:eastAsia="Roboto"/>
          <w:color w:val="202124"/>
          <w:highlight w:val="white"/>
        </w:rPr>
        <w:t xml:space="preserve">STEM è l’acronimo di “Science, Technology, Engineering and Math” che si riferisce alle discipline della scienza, della tecnologia, dell’ingegneria e della matematica. Non si tratta di una metodologia didattica e neanche di discipline a sé stanti, ma di materie integrate in un nuovo paradigma educativo basato su applicazioni reali ed autentiche. L’insegnamento delle STEM ha pertanto carattere interdisciplinare e si configura come un’opportunità che rende la matematica e le scienze collegate alla realtà e alla vita. Un percorso STEM implica la creazione di connessioni e sinergie tra le scienze e le altre discipline, favorendo lo spirito critico e la creatività degli alunni. Le STEM consentono altresì di insegnare agli studenti il pensiero computazionale concentrandosi sulle applicazioni del mondo reale in un’ottica di </w:t>
      </w:r>
      <w:proofErr w:type="spellStart"/>
      <w:r w:rsidRPr="00C166BA">
        <w:rPr>
          <w:rFonts w:eastAsia="Roboto"/>
          <w:color w:val="202124"/>
          <w:highlight w:val="white"/>
        </w:rPr>
        <w:t>problem</w:t>
      </w:r>
      <w:proofErr w:type="spellEnd"/>
      <w:r w:rsidRPr="00C166BA">
        <w:rPr>
          <w:rFonts w:eastAsia="Roboto"/>
          <w:color w:val="202124"/>
          <w:highlight w:val="white"/>
        </w:rPr>
        <w:t xml:space="preserve"> </w:t>
      </w:r>
      <w:proofErr w:type="spellStart"/>
      <w:r w:rsidRPr="00C166BA">
        <w:rPr>
          <w:rFonts w:eastAsia="Roboto"/>
          <w:color w:val="202124"/>
          <w:highlight w:val="white"/>
        </w:rPr>
        <w:t>solving</w:t>
      </w:r>
      <w:proofErr w:type="spellEnd"/>
      <w:r w:rsidRPr="00C166BA">
        <w:rPr>
          <w:rFonts w:eastAsia="Roboto"/>
          <w:color w:val="202124"/>
          <w:highlight w:val="white"/>
        </w:rPr>
        <w:t>, una delle competenze peculiari richieste dalla società odierna. Tale competenza si esplicita attraverso la capacità di adottare soluzioni originali, anche divergenti, rispetto ai tanti e vari problemi che si presentano nel corso della vita ed è apprendibile tramite percorsi metodologici e laboratoriali che sostengano l’alunno nella ricerca delle soluzioni, cooperando con i suoi pari e con gli adulti, per assumere una mentalità aperta ad altri punti di vista, superare la staticità e il conformismo, esplorare varie ipotesi, soluzioni, sperimentare e confrontare esiti e risultati considerando l’errore come parte integrante del processo di apprendimento.</w:t>
      </w:r>
    </w:p>
    <w:p w14:paraId="7F7087C3" w14:textId="77777777" w:rsidR="00C45299" w:rsidRPr="00C166BA" w:rsidRDefault="00C45299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</w:p>
    <w:p w14:paraId="1B153D27" w14:textId="77777777" w:rsidR="00C45299" w:rsidRPr="00C166BA" w:rsidRDefault="00C45299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</w:rPr>
        <w:t xml:space="preserve">I corsi proposti hanno l'obiettivo di stimolare l’approccio alle discipline STEM. </w:t>
      </w:r>
    </w:p>
    <w:p w14:paraId="18D7B7A5" w14:textId="77777777" w:rsidR="00C45299" w:rsidRPr="00C166BA" w:rsidRDefault="00C45299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</w:p>
    <w:p w14:paraId="26ACEA71" w14:textId="77777777" w:rsidR="00C45299" w:rsidRPr="00C166BA" w:rsidRDefault="00C45299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</w:rPr>
        <w:t>È possibile iscriversi ai corsi compilando il seguente modulo entro e non oltre il</w:t>
      </w:r>
      <w:r w:rsidR="00345D0B" w:rsidRPr="00C166BA">
        <w:rPr>
          <w:rFonts w:eastAsia="Roboto"/>
          <w:color w:val="202124"/>
          <w:highlight w:val="white"/>
        </w:rPr>
        <w:t xml:space="preserve"> 15.01.2025</w:t>
      </w:r>
      <w:r w:rsidRPr="00C166BA">
        <w:rPr>
          <w:rFonts w:eastAsia="Roboto"/>
          <w:color w:val="202124"/>
          <w:highlight w:val="white"/>
        </w:rPr>
        <w:t xml:space="preserve">: </w:t>
      </w:r>
    </w:p>
    <w:p w14:paraId="52AABF0D" w14:textId="77777777" w:rsidR="00AB48D7" w:rsidRPr="00C166BA" w:rsidRDefault="00AB48D7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</w:p>
    <w:p w14:paraId="7B7032EE" w14:textId="77777777" w:rsidR="00406536" w:rsidRPr="00C166BA" w:rsidRDefault="00406536" w:rsidP="00406536">
      <w:pPr>
        <w:spacing w:after="0" w:line="240" w:lineRule="auto"/>
        <w:jc w:val="center"/>
        <w:rPr>
          <w:rFonts w:eastAsia="Roboto"/>
          <w:color w:val="202124"/>
        </w:rPr>
      </w:pPr>
      <w:r w:rsidRPr="00C166BA">
        <w:rPr>
          <w:rFonts w:eastAsia="Roboto"/>
          <w:color w:val="202124"/>
        </w:rPr>
        <w:t>PER LE CLASSI PRIME</w:t>
      </w:r>
    </w:p>
    <w:p w14:paraId="1A5ED32B" w14:textId="48C99A21" w:rsidR="00406536" w:rsidRPr="00C166BA" w:rsidRDefault="005813D5" w:rsidP="00406536">
      <w:pPr>
        <w:spacing w:after="0" w:line="240" w:lineRule="auto"/>
        <w:jc w:val="center"/>
        <w:rPr>
          <w:rFonts w:eastAsia="Roboto"/>
          <w:color w:val="202124"/>
        </w:rPr>
      </w:pPr>
      <w:hyperlink r:id="rId7" w:history="1">
        <w:r w:rsidR="0008621A" w:rsidRPr="00EC64E4">
          <w:rPr>
            <w:rStyle w:val="Collegamentoipertestuale"/>
            <w:rFonts w:eastAsia="Roboto"/>
          </w:rPr>
          <w:t>https://forms.gle/iuWwB9z69uXGQr4cA</w:t>
        </w:r>
      </w:hyperlink>
    </w:p>
    <w:p w14:paraId="42D7D217" w14:textId="77777777" w:rsidR="00406536" w:rsidRPr="00C166BA" w:rsidRDefault="00406536" w:rsidP="00406536">
      <w:pPr>
        <w:spacing w:after="0" w:line="240" w:lineRule="auto"/>
        <w:jc w:val="center"/>
        <w:rPr>
          <w:rFonts w:eastAsia="Roboto"/>
          <w:color w:val="202124"/>
        </w:rPr>
      </w:pPr>
    </w:p>
    <w:p w14:paraId="6CA3A268" w14:textId="77777777" w:rsidR="00406536" w:rsidRPr="00C166BA" w:rsidRDefault="00406536" w:rsidP="00406536">
      <w:pPr>
        <w:spacing w:after="0" w:line="240" w:lineRule="auto"/>
        <w:jc w:val="center"/>
        <w:rPr>
          <w:rFonts w:eastAsia="Roboto"/>
          <w:color w:val="202124"/>
        </w:rPr>
      </w:pPr>
      <w:r w:rsidRPr="00C166BA">
        <w:rPr>
          <w:rFonts w:eastAsia="Roboto"/>
          <w:color w:val="202124"/>
        </w:rPr>
        <w:t>PER LE CLASSI QUINTE</w:t>
      </w:r>
    </w:p>
    <w:p w14:paraId="5C9A58C1" w14:textId="77777777" w:rsidR="00406536" w:rsidRPr="00C166BA" w:rsidRDefault="005813D5" w:rsidP="00406536">
      <w:pPr>
        <w:spacing w:after="0" w:line="240" w:lineRule="auto"/>
        <w:jc w:val="center"/>
        <w:rPr>
          <w:rFonts w:eastAsia="Roboto"/>
          <w:color w:val="202124"/>
        </w:rPr>
      </w:pPr>
      <w:hyperlink r:id="rId8" w:history="1">
        <w:r w:rsidR="00406536" w:rsidRPr="00C166BA">
          <w:rPr>
            <w:rStyle w:val="Collegamentoipertestuale"/>
            <w:rFonts w:eastAsia="Roboto"/>
          </w:rPr>
          <w:t>https://forms.gle/qPVGJ8JivfzBwuu78</w:t>
        </w:r>
      </w:hyperlink>
    </w:p>
    <w:p w14:paraId="284BD063" w14:textId="77777777" w:rsidR="00406536" w:rsidRPr="00C166BA" w:rsidRDefault="00406536" w:rsidP="00C45299">
      <w:pPr>
        <w:spacing w:after="0" w:line="240" w:lineRule="auto"/>
        <w:jc w:val="both"/>
        <w:rPr>
          <w:rFonts w:eastAsia="Roboto"/>
          <w:color w:val="202124"/>
        </w:rPr>
      </w:pPr>
    </w:p>
    <w:p w14:paraId="7F862B7F" w14:textId="77777777" w:rsidR="00C45299" w:rsidRPr="00C166BA" w:rsidRDefault="00C45299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>Prima della compilazione si prega di prendere visione del programma dei corsi e dei calendari, ove presenti</w:t>
      </w:r>
      <w:r w:rsidRPr="00C166BA">
        <w:rPr>
          <w:rFonts w:eastAsia="Roboto"/>
          <w:color w:val="202124"/>
          <w:highlight w:val="white"/>
        </w:rPr>
        <w:t>.</w:t>
      </w:r>
    </w:p>
    <w:p w14:paraId="593F968E" w14:textId="77777777" w:rsidR="00C45299" w:rsidRPr="00C166BA" w:rsidRDefault="00C45299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</w:p>
    <w:p w14:paraId="777FA351" w14:textId="77777777" w:rsidR="00C45299" w:rsidRDefault="00C45299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</w:rPr>
        <w:t xml:space="preserve">Con la compilazione del modulo le famiglie dichiarano di aver preso visione dei percorsi e di accettarne il contenuto. In caso di partecipazione si impegnano a far frequentare il/la proprio/a figlio/a con costanza ed impegno, consapevole che per l’Amministrazione il progetto ha un impatto notevole sia in termini di costi che di gestione.  </w:t>
      </w:r>
    </w:p>
    <w:p w14:paraId="75561DB1" w14:textId="77777777" w:rsidR="00C37C73" w:rsidRPr="00C166BA" w:rsidRDefault="00C37C73" w:rsidP="00C45299">
      <w:pPr>
        <w:spacing w:after="0" w:line="240" w:lineRule="auto"/>
        <w:jc w:val="both"/>
        <w:rPr>
          <w:rFonts w:eastAsia="Roboto"/>
          <w:color w:val="202124"/>
          <w:highlight w:val="white"/>
        </w:rPr>
      </w:pPr>
    </w:p>
    <w:p w14:paraId="76A9638B" w14:textId="77777777" w:rsidR="00C45299" w:rsidRPr="00C166BA" w:rsidRDefault="00C45299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  <w:u w:val="single"/>
        </w:rPr>
      </w:pPr>
    </w:p>
    <w:p w14:paraId="5B5CB4EB" w14:textId="2F8542E7" w:rsidR="00AB48D7" w:rsidRPr="00C166BA" w:rsidRDefault="00AB48D7" w:rsidP="00AB48D7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Roboto"/>
          <w:b/>
          <w:bCs/>
          <w:color w:val="202124"/>
          <w:highlight w:val="white"/>
        </w:rPr>
      </w:pPr>
      <w:r w:rsidRPr="00C166BA">
        <w:rPr>
          <w:rFonts w:eastAsia="Roboto"/>
          <w:b/>
          <w:bCs/>
          <w:color w:val="202124"/>
          <w:highlight w:val="white"/>
          <w:u w:val="single"/>
        </w:rPr>
        <w:t>ALLA SCOPERTA DELLE STEM</w:t>
      </w:r>
      <w:r w:rsidR="009C10FE" w:rsidRPr="00CA6489">
        <w:rPr>
          <w:rFonts w:eastAsia="Roboto" w:cstheme="minorHAnsi"/>
          <w:color w:val="202124"/>
        </w:rPr>
        <w:t xml:space="preserve"> “Il nostro piccolo ecosistema: Costruiamo un terrario”</w:t>
      </w:r>
    </w:p>
    <w:p w14:paraId="0E958B18" w14:textId="77777777" w:rsidR="00AB48D7" w:rsidRPr="00C166BA" w:rsidRDefault="00AB48D7" w:rsidP="00AB48D7">
      <w:pPr>
        <w:pStyle w:val="Paragrafoelenco"/>
        <w:shd w:val="clear" w:color="auto" w:fill="FFFFFF"/>
        <w:spacing w:after="0" w:line="240" w:lineRule="auto"/>
        <w:jc w:val="both"/>
        <w:rPr>
          <w:rFonts w:eastAsia="Roboto"/>
          <w:b/>
          <w:bCs/>
          <w:color w:val="202124"/>
          <w:highlight w:val="white"/>
        </w:rPr>
      </w:pPr>
    </w:p>
    <w:p w14:paraId="1A05C487" w14:textId="77777777" w:rsidR="00C45299" w:rsidRPr="00C166BA" w:rsidRDefault="00C45299" w:rsidP="00AB48D7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>Durata</w:t>
      </w:r>
      <w:r w:rsidRPr="00C166BA">
        <w:rPr>
          <w:rFonts w:eastAsia="Roboto"/>
          <w:color w:val="202124"/>
          <w:highlight w:val="white"/>
        </w:rPr>
        <w:t xml:space="preserve">: 30 ore. </w:t>
      </w:r>
    </w:p>
    <w:p w14:paraId="6A513A58" w14:textId="77777777" w:rsidR="00C45299" w:rsidRPr="00C166BA" w:rsidRDefault="00C45299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>Esperto:</w:t>
      </w:r>
      <w:r w:rsidRPr="00C166BA">
        <w:rPr>
          <w:rFonts w:eastAsia="Roboto"/>
          <w:color w:val="202124"/>
          <w:highlight w:val="white"/>
        </w:rPr>
        <w:t xml:space="preserve"> </w:t>
      </w:r>
      <w:r w:rsidR="00345D0B" w:rsidRPr="00C166BA">
        <w:rPr>
          <w:rFonts w:eastAsia="Roboto"/>
          <w:color w:val="202124"/>
          <w:highlight w:val="white"/>
        </w:rPr>
        <w:t>Pasqualina Di Santantonio</w:t>
      </w:r>
    </w:p>
    <w:p w14:paraId="493830DD" w14:textId="77777777" w:rsidR="00C45299" w:rsidRPr="00C166BA" w:rsidRDefault="00C45299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 xml:space="preserve">Tutor: </w:t>
      </w:r>
      <w:r w:rsidR="00345D0B" w:rsidRPr="00C166BA">
        <w:rPr>
          <w:rFonts w:eastAsia="Roboto"/>
          <w:color w:val="202124"/>
          <w:highlight w:val="white"/>
        </w:rPr>
        <w:t>Daniela Doria</w:t>
      </w:r>
    </w:p>
    <w:p w14:paraId="0BB76189" w14:textId="77777777" w:rsidR="00345D0B" w:rsidRPr="00C166BA" w:rsidRDefault="00345D0B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 xml:space="preserve">Destinatari: </w:t>
      </w:r>
      <w:r w:rsidRPr="00C166BA">
        <w:rPr>
          <w:rFonts w:eastAsia="Roboto"/>
          <w:color w:val="202124"/>
          <w:highlight w:val="white"/>
        </w:rPr>
        <w:t>alunni delle classi prime</w:t>
      </w:r>
    </w:p>
    <w:p w14:paraId="152570AE" w14:textId="77777777" w:rsidR="00C45299" w:rsidRPr="00C166BA" w:rsidRDefault="00C45299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>Max 2</w:t>
      </w:r>
      <w:r w:rsidR="00345D0B" w:rsidRPr="00C166BA">
        <w:rPr>
          <w:rFonts w:eastAsia="Roboto"/>
          <w:color w:val="202124"/>
          <w:highlight w:val="white"/>
          <w:u w:val="single"/>
        </w:rPr>
        <w:t>0</w:t>
      </w:r>
      <w:r w:rsidRPr="00C166BA">
        <w:rPr>
          <w:rFonts w:eastAsia="Roboto"/>
          <w:color w:val="202124"/>
          <w:highlight w:val="white"/>
          <w:u w:val="single"/>
        </w:rPr>
        <w:t xml:space="preserve"> alunni per modulo</w:t>
      </w:r>
      <w:r w:rsidRPr="00C166BA">
        <w:rPr>
          <w:rFonts w:eastAsia="Roboto"/>
          <w:color w:val="202124"/>
          <w:highlight w:val="white"/>
        </w:rPr>
        <w:t xml:space="preserve">. </w:t>
      </w:r>
    </w:p>
    <w:p w14:paraId="5860879F" w14:textId="77777777" w:rsidR="00C45299" w:rsidRPr="00C166BA" w:rsidRDefault="00C45299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  <w:u w:val="single"/>
        </w:rPr>
      </w:pPr>
    </w:p>
    <w:p w14:paraId="0A3FB263" w14:textId="77777777" w:rsidR="009C10FE" w:rsidRDefault="00C45299" w:rsidP="009C10FE">
      <w:pPr>
        <w:rPr>
          <w:rFonts w:eastAsia="Roboto" w:cstheme="minorHAnsi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>Programma del corso</w:t>
      </w:r>
      <w:r w:rsidRPr="00C166BA">
        <w:rPr>
          <w:rFonts w:eastAsia="Roboto"/>
          <w:color w:val="202124"/>
          <w:highlight w:val="white"/>
        </w:rPr>
        <w:t>:</w:t>
      </w:r>
      <w:r w:rsidR="009C10FE" w:rsidRPr="009C10FE">
        <w:rPr>
          <w:rFonts w:eastAsia="Roboto" w:cstheme="minorHAnsi"/>
          <w:color w:val="202124"/>
          <w:highlight w:val="white"/>
        </w:rPr>
        <w:t xml:space="preserve"> </w:t>
      </w:r>
    </w:p>
    <w:p w14:paraId="48AB285A" w14:textId="32384C1C" w:rsidR="009C10FE" w:rsidRPr="00CA6489" w:rsidRDefault="009C10FE" w:rsidP="00C37C73">
      <w:pPr>
        <w:jc w:val="both"/>
        <w:rPr>
          <w:rFonts w:eastAsia="Roboto" w:cstheme="minorHAnsi"/>
          <w:color w:val="202124"/>
        </w:rPr>
      </w:pPr>
      <w:r w:rsidRPr="00CA6489">
        <w:rPr>
          <w:rFonts w:eastAsia="Roboto" w:cstheme="minorHAnsi"/>
          <w:color w:val="202124"/>
        </w:rPr>
        <w:t xml:space="preserve">Costruire un terrario è un’attività STEM perfetta per insegnare ai bambini di </w:t>
      </w:r>
      <w:r w:rsidR="00C37C73">
        <w:rPr>
          <w:rFonts w:eastAsia="Roboto" w:cstheme="minorHAnsi"/>
          <w:color w:val="202124"/>
        </w:rPr>
        <w:t xml:space="preserve">classe prima </w:t>
      </w:r>
      <w:r w:rsidRPr="00CA6489">
        <w:rPr>
          <w:rFonts w:eastAsia="Roboto" w:cstheme="minorHAnsi"/>
          <w:color w:val="202124"/>
        </w:rPr>
        <w:t xml:space="preserve">i concetti di ecosistema, ciclo dell’acqua e responsabilità ambientale. </w:t>
      </w:r>
      <w:r>
        <w:rPr>
          <w:rFonts w:eastAsia="Roboto" w:cstheme="minorHAnsi"/>
          <w:color w:val="202124"/>
        </w:rPr>
        <w:t>Attraverso la progettazione, realizzazione e cura di piccoli terrari, gli alunni saranno accompagnati alla scoperta dei primi concetti di biologia, scienza ambientale e osservazioni scientifiche.</w:t>
      </w:r>
    </w:p>
    <w:p w14:paraId="6937DADC" w14:textId="77777777" w:rsidR="00C45299" w:rsidRPr="00C166BA" w:rsidRDefault="00B26A14" w:rsidP="00C37C73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>
        <w:rPr>
          <w:rFonts w:eastAsia="Roboto"/>
          <w:color w:val="202124"/>
          <w:highlight w:val="white"/>
        </w:rPr>
        <w:t xml:space="preserve">Tutto ciò favorirà il pensiero critico e la creatività, preparando i bambini a risolvere problemi tutto in un clima di apprendimento interattivo e divertente. </w:t>
      </w:r>
    </w:p>
    <w:p w14:paraId="1ED425C8" w14:textId="77777777" w:rsidR="00C45299" w:rsidRPr="00C166BA" w:rsidRDefault="00C45299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  <w:u w:val="single"/>
        </w:rPr>
      </w:pPr>
    </w:p>
    <w:p w14:paraId="783CA1D3" w14:textId="6D3079FD" w:rsidR="00C37C73" w:rsidRDefault="00345D0B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  <w:r w:rsidRPr="00C166BA">
        <w:rPr>
          <w:rFonts w:eastAsia="Roboto"/>
          <w:color w:val="202124"/>
          <w:u w:val="single"/>
        </w:rPr>
        <w:t>Calendario del corso:</w:t>
      </w:r>
    </w:p>
    <w:p w14:paraId="5F33E65B" w14:textId="77777777" w:rsidR="00C37C73" w:rsidRDefault="00C37C73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tbl>
      <w:tblPr>
        <w:tblStyle w:val="Grigliatabella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28"/>
        <w:gridCol w:w="4074"/>
      </w:tblGrid>
      <w:tr w:rsidR="00C37C73" w:rsidRPr="00AB24E0" w14:paraId="58B7A98B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68958D7B" w14:textId="6E9F7E1D" w:rsidR="00C37C73" w:rsidRPr="00AB24E0" w:rsidRDefault="00C37C73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Mercoledì 22/01</w:t>
            </w:r>
          </w:p>
        </w:tc>
        <w:tc>
          <w:tcPr>
            <w:tcW w:w="4014" w:type="dxa"/>
          </w:tcPr>
          <w:p w14:paraId="4C61A304" w14:textId="7D8A0A64" w:rsidR="00C37C73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C37C73" w:rsidRPr="00AB24E0" w14:paraId="4DA40509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18F01237" w14:textId="4F67B70D" w:rsidR="00C37C73" w:rsidRPr="00AB24E0" w:rsidRDefault="00C37C73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Giovedì 30/01</w:t>
            </w:r>
          </w:p>
        </w:tc>
        <w:tc>
          <w:tcPr>
            <w:tcW w:w="4014" w:type="dxa"/>
          </w:tcPr>
          <w:p w14:paraId="4CF77DDA" w14:textId="4D5B030D" w:rsidR="00C37C73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C37C73" w:rsidRPr="00AB24E0" w14:paraId="7E471806" w14:textId="77777777" w:rsidTr="00AB24E0">
        <w:trPr>
          <w:trHeight w:val="233"/>
          <w:tblCellSpacing w:w="20" w:type="dxa"/>
          <w:jc w:val="center"/>
        </w:trPr>
        <w:tc>
          <w:tcPr>
            <w:tcW w:w="3568" w:type="dxa"/>
          </w:tcPr>
          <w:p w14:paraId="2862193D" w14:textId="51AC9882" w:rsidR="00C37C73" w:rsidRPr="00AB24E0" w:rsidRDefault="00C37C73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Giovedì 13/02</w:t>
            </w:r>
          </w:p>
        </w:tc>
        <w:tc>
          <w:tcPr>
            <w:tcW w:w="4014" w:type="dxa"/>
          </w:tcPr>
          <w:p w14:paraId="566F135F" w14:textId="4C180140" w:rsidR="00C37C73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C37C73" w:rsidRPr="00AB24E0" w14:paraId="62D1C648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08718955" w14:textId="27F30FBA" w:rsidR="00C37C73" w:rsidRPr="00AB24E0" w:rsidRDefault="00C37C73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Giovedì 20/02</w:t>
            </w:r>
          </w:p>
        </w:tc>
        <w:tc>
          <w:tcPr>
            <w:tcW w:w="4014" w:type="dxa"/>
          </w:tcPr>
          <w:p w14:paraId="06AE2BC5" w14:textId="4FF4E28B" w:rsidR="00C37C73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C37C73" w:rsidRPr="00AB24E0" w14:paraId="3C79CBC3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24B0AE52" w14:textId="03D87B8D" w:rsidR="00C37C73" w:rsidRPr="00AB24E0" w:rsidRDefault="00C37C73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Mercoledì 26/02</w:t>
            </w:r>
          </w:p>
        </w:tc>
        <w:tc>
          <w:tcPr>
            <w:tcW w:w="4014" w:type="dxa"/>
          </w:tcPr>
          <w:p w14:paraId="291C446D" w14:textId="00A3D6BA" w:rsidR="00C37C73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AB24E0" w:rsidRPr="00AB24E0" w14:paraId="4D3F55F1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508C0095" w14:textId="4D540312" w:rsidR="00AB24E0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Mercoledì 5/03</w:t>
            </w:r>
          </w:p>
        </w:tc>
        <w:tc>
          <w:tcPr>
            <w:tcW w:w="4014" w:type="dxa"/>
          </w:tcPr>
          <w:p w14:paraId="25FF4679" w14:textId="0E55CDDE" w:rsidR="00AB24E0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AB24E0" w:rsidRPr="00AB24E0" w14:paraId="30116D68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27BDE43C" w14:textId="4B041163" w:rsidR="00AB24E0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Giovedì 13/03</w:t>
            </w:r>
          </w:p>
        </w:tc>
        <w:tc>
          <w:tcPr>
            <w:tcW w:w="4014" w:type="dxa"/>
          </w:tcPr>
          <w:p w14:paraId="3AE9A2A5" w14:textId="47C59C86" w:rsidR="00AB24E0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C37C73" w:rsidRPr="00AB24E0" w14:paraId="615B2CB6" w14:textId="77777777" w:rsidTr="00AB24E0">
        <w:trPr>
          <w:trHeight w:val="233"/>
          <w:tblCellSpacing w:w="20" w:type="dxa"/>
          <w:jc w:val="center"/>
        </w:trPr>
        <w:tc>
          <w:tcPr>
            <w:tcW w:w="3568" w:type="dxa"/>
          </w:tcPr>
          <w:p w14:paraId="278ABA3A" w14:textId="1729F113" w:rsidR="00C37C73" w:rsidRPr="00AB24E0" w:rsidRDefault="00C37C73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Lunedì 17/03</w:t>
            </w:r>
          </w:p>
        </w:tc>
        <w:tc>
          <w:tcPr>
            <w:tcW w:w="4014" w:type="dxa"/>
          </w:tcPr>
          <w:p w14:paraId="10171A5D" w14:textId="28714416" w:rsidR="00C37C73" w:rsidRPr="00AB24E0" w:rsidRDefault="00AB24E0" w:rsidP="00C45299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AB24E0" w:rsidRPr="00AB24E0" w14:paraId="18180D61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01CF3489" w14:textId="1870A1C3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Giovedì 27/03</w:t>
            </w:r>
          </w:p>
        </w:tc>
        <w:tc>
          <w:tcPr>
            <w:tcW w:w="4014" w:type="dxa"/>
          </w:tcPr>
          <w:p w14:paraId="051F2D43" w14:textId="700485B9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AB24E0" w:rsidRPr="00AB24E0" w14:paraId="4BD5076D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6DC608E2" w14:textId="5A82AF04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Lunedì 31/03</w:t>
            </w:r>
          </w:p>
        </w:tc>
        <w:tc>
          <w:tcPr>
            <w:tcW w:w="4014" w:type="dxa"/>
          </w:tcPr>
          <w:p w14:paraId="614FC212" w14:textId="788B01DD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AB24E0" w:rsidRPr="00AB24E0" w14:paraId="364E4232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489F6288" w14:textId="21114ED5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Lunedì 07/04</w:t>
            </w:r>
          </w:p>
        </w:tc>
        <w:tc>
          <w:tcPr>
            <w:tcW w:w="4014" w:type="dxa"/>
          </w:tcPr>
          <w:p w14:paraId="2593E894" w14:textId="07D37EA3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AB24E0" w:rsidRPr="00AB24E0" w14:paraId="59B78707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264ACD7C" w14:textId="0197A5AE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Lunedì 14/04</w:t>
            </w:r>
          </w:p>
        </w:tc>
        <w:tc>
          <w:tcPr>
            <w:tcW w:w="4014" w:type="dxa"/>
          </w:tcPr>
          <w:p w14:paraId="1EB9D1EF" w14:textId="57ADF6B9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AB24E0" w:rsidRPr="00AB24E0" w14:paraId="24D89A0D" w14:textId="77777777" w:rsidTr="00AB24E0">
        <w:trPr>
          <w:trHeight w:val="233"/>
          <w:tblCellSpacing w:w="20" w:type="dxa"/>
          <w:jc w:val="center"/>
        </w:trPr>
        <w:tc>
          <w:tcPr>
            <w:tcW w:w="3568" w:type="dxa"/>
          </w:tcPr>
          <w:p w14:paraId="223074FC" w14:textId="0CE46C73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Mercoledì 30/04</w:t>
            </w:r>
          </w:p>
        </w:tc>
        <w:tc>
          <w:tcPr>
            <w:tcW w:w="4014" w:type="dxa"/>
          </w:tcPr>
          <w:p w14:paraId="3804A271" w14:textId="47DF0A4C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AB24E0" w:rsidRPr="00AB24E0" w14:paraId="4D5F5B1F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3A699221" w14:textId="2CB5E02D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Lunedì 05/05</w:t>
            </w:r>
          </w:p>
        </w:tc>
        <w:tc>
          <w:tcPr>
            <w:tcW w:w="4014" w:type="dxa"/>
          </w:tcPr>
          <w:p w14:paraId="7F17C14B" w14:textId="529ADF73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  <w:tr w:rsidR="00AB24E0" w:rsidRPr="00AB24E0" w14:paraId="3DD17FA1" w14:textId="77777777" w:rsidTr="00AB24E0">
        <w:trPr>
          <w:trHeight w:val="223"/>
          <w:tblCellSpacing w:w="20" w:type="dxa"/>
          <w:jc w:val="center"/>
        </w:trPr>
        <w:tc>
          <w:tcPr>
            <w:tcW w:w="3568" w:type="dxa"/>
          </w:tcPr>
          <w:p w14:paraId="662BA9AB" w14:textId="76A73B31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Venerdì 09/05</w:t>
            </w:r>
          </w:p>
        </w:tc>
        <w:tc>
          <w:tcPr>
            <w:tcW w:w="4014" w:type="dxa"/>
          </w:tcPr>
          <w:p w14:paraId="3418FDE8" w14:textId="1A7B1074" w:rsidR="00AB24E0" w:rsidRPr="00AB24E0" w:rsidRDefault="00AB24E0" w:rsidP="00AB24E0">
            <w:pPr>
              <w:jc w:val="both"/>
              <w:rPr>
                <w:rFonts w:eastAsia="Roboto"/>
                <w:color w:val="202124"/>
              </w:rPr>
            </w:pPr>
            <w:r w:rsidRPr="00AB24E0">
              <w:rPr>
                <w:rFonts w:eastAsia="Roboto"/>
                <w:color w:val="202124"/>
              </w:rPr>
              <w:t>16.00 -18.00</w:t>
            </w:r>
          </w:p>
        </w:tc>
      </w:tr>
    </w:tbl>
    <w:p w14:paraId="0D36E60F" w14:textId="77777777" w:rsidR="00C37C73" w:rsidRDefault="00C37C73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3F6F4257" w14:textId="77777777" w:rsidR="009C10FE" w:rsidRPr="00C166BA" w:rsidRDefault="009C10FE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2A50E277" w14:textId="761BE258" w:rsidR="00345D0B" w:rsidRDefault="00345D0B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5465C7AA" w14:textId="77777777" w:rsidR="00AB24E0" w:rsidRDefault="00AB24E0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09B49F91" w14:textId="77777777" w:rsidR="00AB24E0" w:rsidRDefault="00AB24E0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2D9DA583" w14:textId="77777777" w:rsidR="00AB24E0" w:rsidRDefault="00AB24E0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146DA489" w14:textId="77777777" w:rsidR="00AB24E0" w:rsidRDefault="00AB24E0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3EFD1F93" w14:textId="77777777" w:rsidR="00AB24E0" w:rsidRPr="00C166BA" w:rsidRDefault="00AB24E0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7C0CC76B" w14:textId="77777777" w:rsidR="00345D0B" w:rsidRPr="00C166BA" w:rsidRDefault="00F206F1" w:rsidP="006217E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Roboto"/>
          <w:b/>
          <w:bCs/>
          <w:color w:val="202124"/>
          <w:highlight w:val="white"/>
          <w:u w:val="single"/>
        </w:rPr>
      </w:pPr>
      <w:r w:rsidRPr="00C166BA">
        <w:rPr>
          <w:rFonts w:eastAsia="Roboto"/>
          <w:b/>
          <w:bCs/>
          <w:color w:val="202124"/>
          <w:highlight w:val="white"/>
          <w:u w:val="single"/>
        </w:rPr>
        <w:t>STEM LAB</w:t>
      </w:r>
    </w:p>
    <w:p w14:paraId="114B4C0F" w14:textId="77777777" w:rsidR="006217EA" w:rsidRPr="00C166BA" w:rsidRDefault="006217EA" w:rsidP="006217EA">
      <w:pPr>
        <w:shd w:val="clear" w:color="auto" w:fill="FFFFFF"/>
        <w:spacing w:after="0" w:line="240" w:lineRule="auto"/>
        <w:ind w:left="360"/>
        <w:jc w:val="both"/>
        <w:rPr>
          <w:rFonts w:eastAsia="Roboto"/>
          <w:color w:val="202124"/>
          <w:highlight w:val="white"/>
          <w:u w:val="single"/>
        </w:rPr>
      </w:pPr>
    </w:p>
    <w:p w14:paraId="10B19C6A" w14:textId="77777777" w:rsidR="00345D0B" w:rsidRPr="00C166BA" w:rsidRDefault="00345D0B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>Durata</w:t>
      </w:r>
      <w:r w:rsidRPr="00C166BA">
        <w:rPr>
          <w:rFonts w:eastAsia="Roboto"/>
          <w:color w:val="202124"/>
          <w:highlight w:val="white"/>
        </w:rPr>
        <w:t xml:space="preserve">: 30 ore. </w:t>
      </w:r>
    </w:p>
    <w:p w14:paraId="08CA547F" w14:textId="77777777" w:rsidR="00345D0B" w:rsidRPr="00C166BA" w:rsidRDefault="00345D0B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>Esperto:</w:t>
      </w:r>
      <w:r w:rsidRPr="00C166BA">
        <w:rPr>
          <w:rFonts w:eastAsia="Roboto"/>
          <w:color w:val="202124"/>
          <w:highlight w:val="white"/>
        </w:rPr>
        <w:t xml:space="preserve"> </w:t>
      </w:r>
      <w:r w:rsidR="00F206F1" w:rsidRPr="00C166BA">
        <w:rPr>
          <w:rFonts w:eastAsia="Roboto"/>
          <w:color w:val="202124"/>
          <w:highlight w:val="white"/>
        </w:rPr>
        <w:t>Daniela Doria</w:t>
      </w:r>
    </w:p>
    <w:p w14:paraId="55183246" w14:textId="77777777" w:rsidR="00345D0B" w:rsidRPr="00C166BA" w:rsidRDefault="00345D0B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 xml:space="preserve">Tutor: </w:t>
      </w:r>
      <w:r w:rsidR="00F206F1" w:rsidRPr="00C166BA">
        <w:rPr>
          <w:rFonts w:eastAsia="Roboto"/>
          <w:color w:val="202124"/>
          <w:highlight w:val="white"/>
        </w:rPr>
        <w:t xml:space="preserve">Pasqualina Di Santantonio </w:t>
      </w:r>
    </w:p>
    <w:p w14:paraId="1C4D92BB" w14:textId="77777777" w:rsidR="00345D0B" w:rsidRPr="00C166BA" w:rsidRDefault="00345D0B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 xml:space="preserve">Destinatari: </w:t>
      </w:r>
      <w:r w:rsidRPr="00C166BA">
        <w:rPr>
          <w:rFonts w:eastAsia="Roboto"/>
          <w:color w:val="202124"/>
          <w:highlight w:val="white"/>
        </w:rPr>
        <w:t xml:space="preserve">alunni delle classi </w:t>
      </w:r>
      <w:r w:rsidR="00F206F1" w:rsidRPr="00C166BA">
        <w:rPr>
          <w:rFonts w:eastAsia="Roboto"/>
          <w:color w:val="202124"/>
          <w:highlight w:val="white"/>
        </w:rPr>
        <w:t>quinte</w:t>
      </w:r>
    </w:p>
    <w:p w14:paraId="6702C79A" w14:textId="77777777" w:rsidR="00345D0B" w:rsidRPr="00C166BA" w:rsidRDefault="00345D0B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>Max 20 alunni per modulo</w:t>
      </w:r>
      <w:r w:rsidRPr="00C166BA">
        <w:rPr>
          <w:rFonts w:eastAsia="Roboto"/>
          <w:color w:val="202124"/>
          <w:highlight w:val="white"/>
        </w:rPr>
        <w:t xml:space="preserve">. </w:t>
      </w:r>
    </w:p>
    <w:p w14:paraId="70B05D92" w14:textId="77777777" w:rsidR="00345D0B" w:rsidRPr="00C166BA" w:rsidRDefault="00345D0B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  <w:u w:val="single"/>
        </w:rPr>
      </w:pPr>
    </w:p>
    <w:p w14:paraId="3902A931" w14:textId="77777777" w:rsidR="00345D0B" w:rsidRPr="00C166BA" w:rsidRDefault="00345D0B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  <w:u w:val="single"/>
        </w:rPr>
        <w:t>Programma del corso</w:t>
      </w:r>
      <w:r w:rsidRPr="00C166BA">
        <w:rPr>
          <w:rFonts w:eastAsia="Roboto"/>
          <w:color w:val="202124"/>
          <w:highlight w:val="white"/>
        </w:rPr>
        <w:t>:</w:t>
      </w:r>
    </w:p>
    <w:p w14:paraId="3621A015" w14:textId="77777777" w:rsidR="002774E3" w:rsidRPr="002774E3" w:rsidRDefault="00766B62" w:rsidP="002774E3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  <w:r w:rsidRPr="00C166BA">
        <w:rPr>
          <w:rFonts w:eastAsia="Roboto"/>
          <w:color w:val="202124"/>
          <w:highlight w:val="white"/>
        </w:rPr>
        <w:t xml:space="preserve">Durante il corso gli alunni svolgeranno attività di </w:t>
      </w:r>
      <w:proofErr w:type="spellStart"/>
      <w:r w:rsidRPr="00C166BA">
        <w:rPr>
          <w:rFonts w:eastAsia="Roboto"/>
          <w:color w:val="202124"/>
          <w:highlight w:val="white"/>
        </w:rPr>
        <w:t>Tinkering</w:t>
      </w:r>
      <w:proofErr w:type="spellEnd"/>
      <w:r w:rsidRPr="00C166BA">
        <w:rPr>
          <w:rFonts w:eastAsia="Roboto"/>
          <w:color w:val="202124"/>
          <w:highlight w:val="white"/>
        </w:rPr>
        <w:t xml:space="preserve"> per la costruzione di </w:t>
      </w:r>
      <w:r w:rsidR="00CC3AFC" w:rsidRPr="00C166BA">
        <w:rPr>
          <w:rFonts w:eastAsia="Roboto"/>
          <w:color w:val="202124"/>
          <w:highlight w:val="white"/>
        </w:rPr>
        <w:t xml:space="preserve">manufatti con circuiti elettrici e di robotica </w:t>
      </w:r>
      <w:r w:rsidR="002774E3" w:rsidRPr="00C166BA">
        <w:rPr>
          <w:rFonts w:eastAsia="Roboto"/>
          <w:color w:val="202124"/>
          <w:highlight w:val="white"/>
        </w:rPr>
        <w:t xml:space="preserve">educativa con l’utilizzo dei kit di Lego Spike </w:t>
      </w:r>
      <w:proofErr w:type="spellStart"/>
      <w:r w:rsidR="002774E3" w:rsidRPr="00C166BA">
        <w:rPr>
          <w:rFonts w:eastAsia="Roboto"/>
          <w:color w:val="202124"/>
          <w:highlight w:val="white"/>
        </w:rPr>
        <w:t>Essential</w:t>
      </w:r>
      <w:proofErr w:type="spellEnd"/>
      <w:r w:rsidR="002774E3" w:rsidRPr="00C166BA">
        <w:rPr>
          <w:rFonts w:eastAsia="Roboto"/>
          <w:color w:val="202124"/>
          <w:highlight w:val="white"/>
        </w:rPr>
        <w:t xml:space="preserve"> in dotazione e di altri set di robotica. Questo percorso consentirà agli alunni di sviluppare competenze di progettazione ingegneristica studiando i modi per definire i problemi, scambiando idee sulle possibili soluzioni e testando e perfezionando i prototipi. Perfezioneranno le loro capacità di </w:t>
      </w:r>
      <w:proofErr w:type="spellStart"/>
      <w:r w:rsidR="002774E3" w:rsidRPr="00C166BA">
        <w:rPr>
          <w:rFonts w:eastAsia="Roboto"/>
          <w:color w:val="202124"/>
          <w:highlight w:val="white"/>
        </w:rPr>
        <w:t>problem-solving</w:t>
      </w:r>
      <w:proofErr w:type="spellEnd"/>
      <w:r w:rsidR="002774E3" w:rsidRPr="00C166BA">
        <w:rPr>
          <w:rFonts w:eastAsia="Roboto"/>
          <w:color w:val="202124"/>
          <w:highlight w:val="white"/>
        </w:rPr>
        <w:t xml:space="preserve"> mentre creano una soluzione per un problema.</w:t>
      </w:r>
      <w:r w:rsidR="006217EA" w:rsidRPr="00C166BA">
        <w:rPr>
          <w:rFonts w:eastAsia="Roboto"/>
          <w:color w:val="202124"/>
          <w:highlight w:val="white"/>
        </w:rPr>
        <w:t xml:space="preserve"> </w:t>
      </w:r>
      <w:r w:rsidR="002774E3" w:rsidRPr="00C166BA">
        <w:rPr>
          <w:rFonts w:eastAsia="Roboto"/>
          <w:color w:val="202124"/>
          <w:highlight w:val="white"/>
        </w:rPr>
        <w:t>M</w:t>
      </w:r>
      <w:r w:rsidR="002774E3" w:rsidRPr="002774E3">
        <w:rPr>
          <w:rFonts w:eastAsia="Roboto"/>
          <w:color w:val="202124"/>
          <w:highlight w:val="white"/>
        </w:rPr>
        <w:t>iglioreranno</w:t>
      </w:r>
      <w:r w:rsidR="002774E3" w:rsidRPr="00C166BA">
        <w:rPr>
          <w:rFonts w:eastAsia="Roboto"/>
          <w:color w:val="202124"/>
          <w:highlight w:val="white"/>
        </w:rPr>
        <w:t xml:space="preserve"> inoltre, </w:t>
      </w:r>
      <w:r w:rsidR="002774E3" w:rsidRPr="002774E3">
        <w:rPr>
          <w:rFonts w:eastAsia="Roboto"/>
          <w:color w:val="202124"/>
          <w:highlight w:val="white"/>
        </w:rPr>
        <w:t>le loro capacità di comunicazione mentre si impegnano in una serie di discussioni collaborative sulle loro soluzioni.</w:t>
      </w:r>
    </w:p>
    <w:p w14:paraId="430712F4" w14:textId="77777777" w:rsidR="00345D0B" w:rsidRPr="00C166BA" w:rsidRDefault="00345D0B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highlight w:val="white"/>
        </w:rPr>
      </w:pPr>
    </w:p>
    <w:p w14:paraId="016F05DE" w14:textId="77777777" w:rsidR="00345D0B" w:rsidRPr="00C166BA" w:rsidRDefault="00345D0B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  <w:r w:rsidRPr="00C166BA">
        <w:rPr>
          <w:rFonts w:eastAsia="Roboto"/>
          <w:color w:val="202124"/>
          <w:u w:val="single"/>
        </w:rPr>
        <w:t>Calendario del corso:</w:t>
      </w:r>
    </w:p>
    <w:p w14:paraId="1B40C65B" w14:textId="77777777" w:rsidR="00F206F1" w:rsidRPr="00C166BA" w:rsidRDefault="00F206F1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1F064716" w14:textId="77777777" w:rsidR="00F206F1" w:rsidRPr="00C166BA" w:rsidRDefault="00F206F1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tbl>
      <w:tblPr>
        <w:tblStyle w:val="Grigliatabella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42"/>
        <w:gridCol w:w="3642"/>
      </w:tblGrid>
      <w:tr w:rsidR="00F206F1" w:rsidRPr="00C166BA" w14:paraId="4F1DBF6C" w14:textId="77777777" w:rsidTr="00F206F1">
        <w:trPr>
          <w:trHeight w:val="248"/>
          <w:tblCellSpacing w:w="20" w:type="dxa"/>
          <w:jc w:val="center"/>
        </w:trPr>
        <w:tc>
          <w:tcPr>
            <w:tcW w:w="3582" w:type="dxa"/>
          </w:tcPr>
          <w:p w14:paraId="4EE1D48C" w14:textId="77777777" w:rsidR="00F206F1" w:rsidRPr="00C166BA" w:rsidRDefault="00F206F1" w:rsidP="00DB6DD0">
            <w:r w:rsidRPr="00C166BA">
              <w:t>Lunedì 20/01</w:t>
            </w:r>
          </w:p>
        </w:tc>
        <w:tc>
          <w:tcPr>
            <w:tcW w:w="3582" w:type="dxa"/>
          </w:tcPr>
          <w:p w14:paraId="48A3CDDF" w14:textId="77777777" w:rsidR="00F206F1" w:rsidRPr="00C166BA" w:rsidRDefault="00F206F1" w:rsidP="00DB6DD0">
            <w:r w:rsidRPr="00C166BA">
              <w:t>16.00-18.00</w:t>
            </w:r>
          </w:p>
        </w:tc>
      </w:tr>
      <w:tr w:rsidR="00F206F1" w:rsidRPr="00C166BA" w14:paraId="1604D51E" w14:textId="77777777" w:rsidTr="00F206F1">
        <w:trPr>
          <w:trHeight w:val="248"/>
          <w:tblCellSpacing w:w="20" w:type="dxa"/>
          <w:jc w:val="center"/>
        </w:trPr>
        <w:tc>
          <w:tcPr>
            <w:tcW w:w="3582" w:type="dxa"/>
          </w:tcPr>
          <w:p w14:paraId="43458327" w14:textId="77777777" w:rsidR="00F206F1" w:rsidRPr="00C166BA" w:rsidRDefault="00F206F1" w:rsidP="00DB6DD0">
            <w:r w:rsidRPr="00C166BA">
              <w:t>Sabato 8/02</w:t>
            </w:r>
          </w:p>
        </w:tc>
        <w:tc>
          <w:tcPr>
            <w:tcW w:w="3582" w:type="dxa"/>
          </w:tcPr>
          <w:p w14:paraId="5CC53EBE" w14:textId="77777777" w:rsidR="00F206F1" w:rsidRPr="00C166BA" w:rsidRDefault="00F206F1" w:rsidP="00DB6DD0">
            <w:r w:rsidRPr="00C166BA">
              <w:t>8.00-13.00</w:t>
            </w:r>
          </w:p>
        </w:tc>
      </w:tr>
      <w:tr w:rsidR="00F206F1" w:rsidRPr="00C166BA" w14:paraId="02F175C8" w14:textId="77777777" w:rsidTr="00F206F1">
        <w:trPr>
          <w:trHeight w:val="259"/>
          <w:tblCellSpacing w:w="20" w:type="dxa"/>
          <w:jc w:val="center"/>
        </w:trPr>
        <w:tc>
          <w:tcPr>
            <w:tcW w:w="3582" w:type="dxa"/>
          </w:tcPr>
          <w:p w14:paraId="5270AE6C" w14:textId="77777777" w:rsidR="00F206F1" w:rsidRPr="00C166BA" w:rsidRDefault="00F206F1" w:rsidP="00DB6DD0">
            <w:r w:rsidRPr="00C166BA">
              <w:t>Sabato 1/03</w:t>
            </w:r>
          </w:p>
        </w:tc>
        <w:tc>
          <w:tcPr>
            <w:tcW w:w="3582" w:type="dxa"/>
          </w:tcPr>
          <w:p w14:paraId="47E04CDC" w14:textId="77777777" w:rsidR="00F206F1" w:rsidRPr="00C166BA" w:rsidRDefault="00F206F1" w:rsidP="00DB6DD0">
            <w:r w:rsidRPr="00C166BA">
              <w:t>8.00-13.00</w:t>
            </w:r>
          </w:p>
        </w:tc>
      </w:tr>
      <w:tr w:rsidR="00F206F1" w:rsidRPr="00C166BA" w14:paraId="7F435518" w14:textId="77777777" w:rsidTr="00F206F1">
        <w:trPr>
          <w:trHeight w:val="248"/>
          <w:tblCellSpacing w:w="20" w:type="dxa"/>
          <w:jc w:val="center"/>
        </w:trPr>
        <w:tc>
          <w:tcPr>
            <w:tcW w:w="3582" w:type="dxa"/>
          </w:tcPr>
          <w:p w14:paraId="044035AE" w14:textId="77777777" w:rsidR="00F206F1" w:rsidRPr="00C166BA" w:rsidRDefault="00F206F1" w:rsidP="00DB6DD0">
            <w:r w:rsidRPr="00C166BA">
              <w:t>Mercoledì 19/03</w:t>
            </w:r>
          </w:p>
        </w:tc>
        <w:tc>
          <w:tcPr>
            <w:tcW w:w="3582" w:type="dxa"/>
          </w:tcPr>
          <w:p w14:paraId="2E57F449" w14:textId="77777777" w:rsidR="00F206F1" w:rsidRPr="00C166BA" w:rsidRDefault="00F206F1" w:rsidP="00DB6DD0">
            <w:r w:rsidRPr="00C166BA">
              <w:t>16.00-18.00</w:t>
            </w:r>
          </w:p>
        </w:tc>
      </w:tr>
      <w:tr w:rsidR="00F206F1" w:rsidRPr="00C166BA" w14:paraId="2C756236" w14:textId="77777777" w:rsidTr="00F206F1">
        <w:trPr>
          <w:trHeight w:val="248"/>
          <w:tblCellSpacing w:w="20" w:type="dxa"/>
          <w:jc w:val="center"/>
        </w:trPr>
        <w:tc>
          <w:tcPr>
            <w:tcW w:w="3582" w:type="dxa"/>
          </w:tcPr>
          <w:p w14:paraId="552480B3" w14:textId="77777777" w:rsidR="00F206F1" w:rsidRPr="00C166BA" w:rsidRDefault="00F206F1" w:rsidP="00DB6DD0">
            <w:r w:rsidRPr="00C166BA">
              <w:t>Sabato 29/03</w:t>
            </w:r>
          </w:p>
        </w:tc>
        <w:tc>
          <w:tcPr>
            <w:tcW w:w="3582" w:type="dxa"/>
          </w:tcPr>
          <w:p w14:paraId="746A48BD" w14:textId="77777777" w:rsidR="00F206F1" w:rsidRPr="00C166BA" w:rsidRDefault="00F206F1" w:rsidP="00DB6DD0">
            <w:r w:rsidRPr="00C166BA">
              <w:t>8.00-13.00</w:t>
            </w:r>
          </w:p>
        </w:tc>
      </w:tr>
      <w:tr w:rsidR="00F206F1" w:rsidRPr="00C166BA" w14:paraId="3C160AFD" w14:textId="77777777" w:rsidTr="00F206F1">
        <w:trPr>
          <w:trHeight w:val="248"/>
          <w:tblCellSpacing w:w="20" w:type="dxa"/>
          <w:jc w:val="center"/>
        </w:trPr>
        <w:tc>
          <w:tcPr>
            <w:tcW w:w="3582" w:type="dxa"/>
          </w:tcPr>
          <w:p w14:paraId="2E458CA8" w14:textId="77777777" w:rsidR="00F206F1" w:rsidRPr="00C166BA" w:rsidRDefault="00F206F1" w:rsidP="00DB6DD0">
            <w:r w:rsidRPr="00C166BA">
              <w:t>Sabato 5/04</w:t>
            </w:r>
          </w:p>
        </w:tc>
        <w:tc>
          <w:tcPr>
            <w:tcW w:w="3582" w:type="dxa"/>
          </w:tcPr>
          <w:p w14:paraId="3D31D71B" w14:textId="77777777" w:rsidR="00F206F1" w:rsidRPr="00C166BA" w:rsidRDefault="00F206F1" w:rsidP="00DB6DD0">
            <w:r w:rsidRPr="00C166BA">
              <w:t>8.00-13.00</w:t>
            </w:r>
          </w:p>
        </w:tc>
      </w:tr>
      <w:tr w:rsidR="00F206F1" w:rsidRPr="00C166BA" w14:paraId="4B122AD3" w14:textId="77777777" w:rsidTr="00F206F1">
        <w:trPr>
          <w:trHeight w:val="248"/>
          <w:tblCellSpacing w:w="20" w:type="dxa"/>
          <w:jc w:val="center"/>
        </w:trPr>
        <w:tc>
          <w:tcPr>
            <w:tcW w:w="3582" w:type="dxa"/>
          </w:tcPr>
          <w:p w14:paraId="34B06021" w14:textId="77777777" w:rsidR="00F206F1" w:rsidRPr="00C166BA" w:rsidRDefault="00F206F1" w:rsidP="00DB6DD0">
            <w:r w:rsidRPr="00C166BA">
              <w:t>Sabato 10/05</w:t>
            </w:r>
          </w:p>
        </w:tc>
        <w:tc>
          <w:tcPr>
            <w:tcW w:w="3582" w:type="dxa"/>
          </w:tcPr>
          <w:p w14:paraId="6D64B21E" w14:textId="77777777" w:rsidR="00F206F1" w:rsidRPr="00C166BA" w:rsidRDefault="00F206F1" w:rsidP="00DB6DD0">
            <w:r w:rsidRPr="00C166BA">
              <w:t>9.00-13.00</w:t>
            </w:r>
          </w:p>
        </w:tc>
      </w:tr>
      <w:tr w:rsidR="00F206F1" w:rsidRPr="00C166BA" w14:paraId="3E7A618E" w14:textId="77777777" w:rsidTr="00F206F1">
        <w:trPr>
          <w:trHeight w:val="259"/>
          <w:tblCellSpacing w:w="20" w:type="dxa"/>
          <w:jc w:val="center"/>
        </w:trPr>
        <w:tc>
          <w:tcPr>
            <w:tcW w:w="3582" w:type="dxa"/>
          </w:tcPr>
          <w:p w14:paraId="1301B94C" w14:textId="77777777" w:rsidR="00F206F1" w:rsidRPr="00C166BA" w:rsidRDefault="00F206F1" w:rsidP="00DB6DD0">
            <w:r w:rsidRPr="00C166BA">
              <w:t>Lunedì 12/05</w:t>
            </w:r>
          </w:p>
        </w:tc>
        <w:tc>
          <w:tcPr>
            <w:tcW w:w="3582" w:type="dxa"/>
          </w:tcPr>
          <w:p w14:paraId="442E4784" w14:textId="77777777" w:rsidR="00F206F1" w:rsidRPr="00C166BA" w:rsidRDefault="00F206F1" w:rsidP="00DB6DD0">
            <w:r w:rsidRPr="00C166BA">
              <w:t>16.00-18.00</w:t>
            </w:r>
          </w:p>
        </w:tc>
      </w:tr>
    </w:tbl>
    <w:p w14:paraId="77FD4CD0" w14:textId="77777777" w:rsidR="00F206F1" w:rsidRPr="00C166BA" w:rsidRDefault="00F206F1" w:rsidP="00345D0B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4B78CBA9" w14:textId="77777777" w:rsidR="00345D0B" w:rsidRPr="00C166BA" w:rsidRDefault="00345D0B" w:rsidP="00C45299">
      <w:pPr>
        <w:shd w:val="clear" w:color="auto" w:fill="FFFFFF"/>
        <w:spacing w:after="0" w:line="240" w:lineRule="auto"/>
        <w:jc w:val="both"/>
        <w:rPr>
          <w:rFonts w:eastAsia="Roboto"/>
          <w:color w:val="202124"/>
          <w:u w:val="single"/>
        </w:rPr>
      </w:pPr>
    </w:p>
    <w:p w14:paraId="7429F539" w14:textId="77777777" w:rsidR="00345D0B" w:rsidRPr="00C166BA" w:rsidRDefault="00345D0B" w:rsidP="00C45299">
      <w:pPr>
        <w:shd w:val="clear" w:color="auto" w:fill="FFFFFF"/>
        <w:spacing w:after="0" w:line="240" w:lineRule="auto"/>
        <w:jc w:val="both"/>
        <w:rPr>
          <w:rFonts w:eastAsia="Roboto"/>
          <w:b/>
          <w:color w:val="202124"/>
        </w:rPr>
      </w:pPr>
    </w:p>
    <w:p w14:paraId="08B17BF4" w14:textId="77777777" w:rsidR="00C45299" w:rsidRPr="00C166BA" w:rsidRDefault="00C45299" w:rsidP="00C45299">
      <w:pPr>
        <w:spacing w:after="0" w:line="240" w:lineRule="auto"/>
        <w:jc w:val="right"/>
        <w:rPr>
          <w:rFonts w:eastAsia="Roboto"/>
          <w:bCs/>
          <w:color w:val="202124"/>
        </w:rPr>
      </w:pPr>
      <w:r w:rsidRPr="00C166BA">
        <w:rPr>
          <w:rFonts w:eastAsia="Roboto"/>
          <w:bCs/>
          <w:color w:val="202124"/>
        </w:rPr>
        <w:t>Il Dirigente scolastico</w:t>
      </w:r>
    </w:p>
    <w:p w14:paraId="1BECF704" w14:textId="77777777" w:rsidR="00C45299" w:rsidRPr="00C166BA" w:rsidRDefault="00C45299" w:rsidP="00C45299">
      <w:pPr>
        <w:spacing w:after="0" w:line="240" w:lineRule="auto"/>
        <w:jc w:val="right"/>
        <w:rPr>
          <w:rFonts w:eastAsia="Roboto"/>
          <w:bCs/>
          <w:color w:val="202124"/>
        </w:rPr>
      </w:pPr>
      <w:r w:rsidRPr="00C166BA">
        <w:rPr>
          <w:rFonts w:eastAsia="Roboto"/>
          <w:bCs/>
          <w:color w:val="202124"/>
        </w:rPr>
        <w:t>Maurizio Fino</w:t>
      </w:r>
    </w:p>
    <w:p w14:paraId="6CCD10D8" w14:textId="77777777" w:rsidR="008E7A8A" w:rsidRPr="00C166BA" w:rsidRDefault="008E7A8A"/>
    <w:sectPr w:rsidR="008E7A8A" w:rsidRPr="00C166BA" w:rsidSect="00C45299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7F25A" w14:textId="77777777" w:rsidR="005813D5" w:rsidRDefault="005813D5" w:rsidP="00DF5958">
      <w:pPr>
        <w:spacing w:after="0" w:line="240" w:lineRule="auto"/>
      </w:pPr>
      <w:r>
        <w:separator/>
      </w:r>
    </w:p>
  </w:endnote>
  <w:endnote w:type="continuationSeparator" w:id="0">
    <w:p w14:paraId="7AF053F3" w14:textId="77777777" w:rsidR="005813D5" w:rsidRDefault="005813D5" w:rsidP="00DF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26401" w14:textId="77777777" w:rsidR="005813D5" w:rsidRDefault="005813D5" w:rsidP="00DF5958">
      <w:pPr>
        <w:spacing w:after="0" w:line="240" w:lineRule="auto"/>
      </w:pPr>
      <w:r>
        <w:separator/>
      </w:r>
    </w:p>
  </w:footnote>
  <w:footnote w:type="continuationSeparator" w:id="0">
    <w:p w14:paraId="0DA9CD93" w14:textId="77777777" w:rsidR="005813D5" w:rsidRDefault="005813D5" w:rsidP="00DF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B1BFB" w14:textId="77777777" w:rsidR="00DF5958" w:rsidRDefault="00995919">
    <w:pPr>
      <w:pStyle w:val="Intestazione"/>
    </w:pPr>
    <w:r>
      <w:rPr>
        <w:noProof/>
      </w:rPr>
      <w:drawing>
        <wp:inline distT="0" distB="0" distL="0" distR="0" wp14:anchorId="504E5C04" wp14:editId="692CEEF3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70BD"/>
    <w:multiLevelType w:val="hybridMultilevel"/>
    <w:tmpl w:val="DD0A6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16661"/>
    <w:multiLevelType w:val="hybridMultilevel"/>
    <w:tmpl w:val="19F8ABA8"/>
    <w:lvl w:ilvl="0" w:tplc="D44C0C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933AE"/>
    <w:multiLevelType w:val="hybridMultilevel"/>
    <w:tmpl w:val="BBAAFCAA"/>
    <w:lvl w:ilvl="0" w:tplc="5BFE8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8289E"/>
    <w:multiLevelType w:val="hybridMultilevel"/>
    <w:tmpl w:val="DD0A6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F3BD2"/>
    <w:multiLevelType w:val="hybridMultilevel"/>
    <w:tmpl w:val="6FD60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99"/>
    <w:rsid w:val="0008621A"/>
    <w:rsid w:val="002774E3"/>
    <w:rsid w:val="00345D0B"/>
    <w:rsid w:val="003A7D48"/>
    <w:rsid w:val="003C0795"/>
    <w:rsid w:val="00406536"/>
    <w:rsid w:val="005151A0"/>
    <w:rsid w:val="005813D5"/>
    <w:rsid w:val="006217EA"/>
    <w:rsid w:val="006A3D9A"/>
    <w:rsid w:val="007232D0"/>
    <w:rsid w:val="00766B62"/>
    <w:rsid w:val="008A23A4"/>
    <w:rsid w:val="008E7A8A"/>
    <w:rsid w:val="00906D48"/>
    <w:rsid w:val="00975F8C"/>
    <w:rsid w:val="00995919"/>
    <w:rsid w:val="009C10FE"/>
    <w:rsid w:val="00AB24E0"/>
    <w:rsid w:val="00AB48D7"/>
    <w:rsid w:val="00B26A14"/>
    <w:rsid w:val="00B80EEC"/>
    <w:rsid w:val="00C166BA"/>
    <w:rsid w:val="00C24484"/>
    <w:rsid w:val="00C37C73"/>
    <w:rsid w:val="00C45299"/>
    <w:rsid w:val="00CC3AFC"/>
    <w:rsid w:val="00CE2045"/>
    <w:rsid w:val="00DF5958"/>
    <w:rsid w:val="00F206F1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B0E9"/>
  <w15:docId w15:val="{F2175E8D-31C0-4031-843F-0F0679A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299"/>
    <w:rPr>
      <w:rFonts w:ascii="Calibri" w:eastAsia="Calibri" w:hAnsi="Calibri" w:cs="Calibri"/>
      <w:kern w:val="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5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5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5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5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5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5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5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5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5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5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5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52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52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52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52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52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52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5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5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5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2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52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52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2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52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5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299"/>
    <w:rPr>
      <w:rFonts w:ascii="Calibri" w:eastAsia="Calibri" w:hAnsi="Calibri" w:cs="Calibri"/>
      <w:kern w:val="0"/>
      <w:lang w:eastAsia="it-IT"/>
    </w:rPr>
  </w:style>
  <w:style w:type="table" w:styleId="Grigliatabella">
    <w:name w:val="Table Grid"/>
    <w:basedOn w:val="Tabellanormale"/>
    <w:uiPriority w:val="39"/>
    <w:rsid w:val="00F2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6536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065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0FE"/>
    <w:rPr>
      <w:rFonts w:ascii="Tahoma" w:eastAsia="Calibri" w:hAnsi="Tahoma" w:cs="Tahoma"/>
      <w:kern w:val="0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621A"/>
    <w:rPr>
      <w:color w:val="96607D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6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PVGJ8JivfzBwuu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iuWwB9z69uXGQr4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Account Microsoft</cp:lastModifiedBy>
  <cp:revision>4</cp:revision>
  <dcterms:created xsi:type="dcterms:W3CDTF">2025-01-06T17:53:00Z</dcterms:created>
  <dcterms:modified xsi:type="dcterms:W3CDTF">2025-01-07T07:29:00Z</dcterms:modified>
</cp:coreProperties>
</file>